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D759C5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759C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ดีเด่น</w:t>
      </w:r>
      <w:r w:rsidR="00C127E4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 </w:t>
      </w:r>
      <w:bookmarkStart w:id="0" w:name="_GoBack"/>
      <w:bookmarkEnd w:id="0"/>
      <w:r w:rsidR="00C127E4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ประจำปี</w:t>
      </w:r>
      <w:r w:rsidRPr="00D759C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พ.ศ. </w:t>
      </w:r>
      <w:r w:rsidR="00DE1218" w:rsidRPr="00D759C5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</w:t>
      </w:r>
      <w:r w:rsidR="00CA2911" w:rsidRPr="00D759C5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3</w:t>
      </w:r>
    </w:p>
    <w:p w:rsidR="00742DE7" w:rsidRPr="00D759C5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59C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759C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759C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742DE7" w:rsidRPr="00D759C5" w:rsidRDefault="00742DE7" w:rsidP="00742DE7">
      <w:pPr>
        <w:spacing w:line="240" w:lineRule="atLeast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59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 w:rsidR="00CA2911" w:rsidRPr="00D759C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</w:t>
      </w:r>
      <w:r w:rsidRPr="00D759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สถานศึกษาดำเนินการ</w:t>
      </w:r>
      <w:r w:rsidR="009734F9" w:rsidRPr="00D759C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นวัตกรรม</w:t>
      </w:r>
      <w:proofErr w:type="spellStart"/>
      <w:r w:rsidRPr="00D759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สห</w:t>
      </w:r>
      <w:proofErr w:type="spellEnd"/>
      <w:r w:rsidRPr="00D759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กิจศึกษา</w:t>
      </w:r>
      <w:r w:rsidR="009734F9" w:rsidRPr="00D759C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ดีเด่น</w:t>
      </w:r>
      <w:r w:rsidRPr="00D759C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C6060" w:rsidRPr="00D759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รับ</w:t>
      </w:r>
      <w:r w:rsidRPr="00D759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เข้าประกวด </w:t>
      </w:r>
      <w:r w:rsidR="00DE1218" w:rsidRPr="00D759C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D759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A2911" w:rsidRPr="00D759C5" w:rsidRDefault="00CA2911" w:rsidP="00CA2911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 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9734F9" w:rsidRPr="005036AA" w:rsidRDefault="009734F9" w:rsidP="009734F9">
      <w:pPr>
        <w:spacing w:before="120" w:line="240" w:lineRule="atLeast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b/>
          <w:bCs/>
          <w:cs/>
        </w:rPr>
        <w:t xml:space="preserve">ชื่อสถานศึกษา </w:t>
      </w:r>
      <w:r w:rsidRPr="005036AA">
        <w:rPr>
          <w:rFonts w:ascii="TH SarabunPSK" w:hAnsi="TH SarabunPSK" w:cs="TH SarabunPSK"/>
          <w:b/>
          <w:bCs/>
        </w:rPr>
        <w:t xml:space="preserve">: </w:t>
      </w:r>
      <w:r w:rsidRPr="005036A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</w:t>
      </w:r>
    </w:p>
    <w:p w:rsidR="009734F9" w:rsidRPr="005036AA" w:rsidRDefault="009734F9" w:rsidP="009734F9">
      <w:pPr>
        <w:spacing w:before="120" w:after="120" w:line="240" w:lineRule="atLeast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5036AA">
        <w:rPr>
          <w:rFonts w:ascii="TH SarabunPSK" w:hAnsi="TH SarabunPSK" w:cs="TH SarabunPSK"/>
          <w:b/>
          <w:bCs/>
        </w:rPr>
        <w:t xml:space="preserve">: </w:t>
      </w:r>
      <w:r w:rsidRPr="005036AA">
        <w:rPr>
          <w:rFonts w:ascii="TH SarabunPSK" w:hAnsi="TH SarabunPSK" w:cs="TH SarabunPSK"/>
        </w:rPr>
        <w:t>......................................................................................................</w:t>
      </w:r>
      <w:r w:rsidRPr="005036AA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5036AA">
        <w:rPr>
          <w:rFonts w:ascii="TH SarabunPSK" w:hAnsi="TH SarabunPSK" w:cs="TH SarabunPSK"/>
          <w:b/>
          <w:bCs/>
        </w:rPr>
        <w:t xml:space="preserve">: </w:t>
      </w:r>
      <w:r w:rsidRPr="005036AA">
        <w:rPr>
          <w:rFonts w:ascii="TH SarabunPSK" w:hAnsi="TH SarabunPSK" w:cs="TH SarabunPSK"/>
        </w:rPr>
        <w:t>.................................</w:t>
      </w:r>
    </w:p>
    <w:p w:rsidR="009734F9" w:rsidRPr="009734F9" w:rsidRDefault="009734F9" w:rsidP="009734F9">
      <w:pPr>
        <w:pStyle w:val="ListParagraph"/>
        <w:numPr>
          <w:ilvl w:val="0"/>
          <w:numId w:val="4"/>
        </w:numPr>
        <w:tabs>
          <w:tab w:val="left" w:pos="284"/>
        </w:tabs>
        <w:spacing w:before="120" w:line="240" w:lineRule="atLeast"/>
        <w:ind w:left="0" w:right="-567" w:firstLine="0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/>
          <w:szCs w:val="28"/>
        </w:rPr>
        <w:sym w:font="Wingdings 2" w:char="F0AE"/>
      </w:r>
      <w:r w:rsidRPr="009734F9">
        <w:rPr>
          <w:rFonts w:ascii="TH SarabunPSK" w:hAnsi="TH SarabunPSK" w:cs="TH SarabunPSK" w:hint="cs"/>
          <w:szCs w:val="28"/>
          <w:cs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 xml:space="preserve">ร้อยละ </w:t>
      </w:r>
      <w:r w:rsidRPr="009734F9">
        <w:rPr>
          <w:rFonts w:ascii="TH SarabunPSK" w:hAnsi="TH SarabunPSK" w:cs="TH SarabunPSK" w:hint="cs"/>
          <w:szCs w:val="28"/>
          <w:cs/>
        </w:rPr>
        <w:t>50</w:t>
      </w:r>
      <w:r w:rsidRPr="009734F9">
        <w:rPr>
          <w:rFonts w:ascii="TH SarabunPSK" w:hAnsi="TH SarabunPSK" w:cs="TH SarabunPSK"/>
          <w:szCs w:val="28"/>
          <w:cs/>
        </w:rPr>
        <w:t xml:space="preserve"> ของหลักสูตร</w:t>
      </w:r>
      <w:r w:rsidRPr="009734F9">
        <w:rPr>
          <w:rFonts w:ascii="TH SarabunPSK" w:hAnsi="TH SarabunPSK" w:cs="TH SarabunPSK" w:hint="cs"/>
          <w:szCs w:val="28"/>
          <w:cs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 xml:space="preserve"> </w:t>
      </w:r>
      <w:r w:rsidRPr="009734F9">
        <w:rPr>
          <w:rFonts w:ascii="TH SarabunPSK" w:hAnsi="TH SarabunPSK" w:cs="TH SarabunPSK"/>
          <w:b/>
          <w:bCs/>
          <w:szCs w:val="28"/>
          <w:u w:val="single"/>
          <w:cs/>
        </w:rPr>
        <w:t>มี</w:t>
      </w:r>
      <w:r w:rsidRPr="009734F9">
        <w:rPr>
          <w:rFonts w:ascii="TH SarabunPSK" w:hAnsi="TH SarabunPSK" w:cs="TH SarabunPSK"/>
          <w:szCs w:val="28"/>
          <w:cs/>
        </w:rPr>
        <w:t>ราย</w:t>
      </w:r>
      <w:proofErr w:type="spellStart"/>
      <w:r w:rsidRPr="009734F9">
        <w:rPr>
          <w:rFonts w:ascii="TH SarabunPSK" w:hAnsi="TH SarabunPSK" w:cs="TH SarabunPSK"/>
          <w:szCs w:val="28"/>
          <w:cs/>
        </w:rPr>
        <w:t>วิชาสห</w:t>
      </w:r>
      <w:proofErr w:type="spellEnd"/>
      <w:r w:rsidRPr="009734F9">
        <w:rPr>
          <w:rFonts w:ascii="TH SarabunPSK" w:hAnsi="TH SarabunPSK" w:cs="TH SarabunPSK"/>
          <w:szCs w:val="28"/>
          <w:cs/>
        </w:rPr>
        <w:t>กิจศึกษา</w:t>
      </w:r>
      <w:r w:rsidRPr="009734F9">
        <w:rPr>
          <w:rFonts w:ascii="TH SarabunPSK" w:hAnsi="TH SarabunPSK" w:cs="TH SarabunPSK" w:hint="cs"/>
          <w:szCs w:val="28"/>
          <w:cs/>
        </w:rPr>
        <w:t xml:space="preserve">  </w:t>
      </w:r>
      <w:r w:rsidRPr="009734F9">
        <w:rPr>
          <w:rFonts w:ascii="TH SarabunPSK" w:hAnsi="TH SarabunPSK" w:cs="TH SarabunPSK"/>
          <w:szCs w:val="28"/>
          <w:cs/>
        </w:rPr>
        <w:t>และหลักสูตร</w:t>
      </w:r>
      <w:r w:rsidRPr="009734F9">
        <w:rPr>
          <w:rFonts w:ascii="TH SarabunPSK" w:hAnsi="TH SarabunPSK" w:cs="TH SarabunPSK"/>
          <w:b/>
          <w:bCs/>
          <w:szCs w:val="28"/>
          <w:u w:val="single"/>
          <w:cs/>
        </w:rPr>
        <w:t>ผ่าน</w:t>
      </w:r>
      <w:r w:rsidRPr="009734F9">
        <w:rPr>
          <w:rFonts w:ascii="TH SarabunPSK" w:hAnsi="TH SarabunPSK" w:cs="TH SarabunPSK"/>
          <w:szCs w:val="28"/>
          <w:cs/>
        </w:rPr>
        <w:t xml:space="preserve">การรับรองจาก </w:t>
      </w:r>
      <w:proofErr w:type="spellStart"/>
      <w:r w:rsidRPr="009734F9">
        <w:rPr>
          <w:rFonts w:ascii="TH SarabunPSK" w:hAnsi="TH SarabunPSK" w:cs="TH SarabunPSK" w:hint="cs"/>
          <w:szCs w:val="28"/>
          <w:cs/>
        </w:rPr>
        <w:t>สป.อว</w:t>
      </w:r>
      <w:proofErr w:type="spellEnd"/>
      <w:r w:rsidRPr="009734F9">
        <w:rPr>
          <w:rFonts w:ascii="TH SarabunPSK" w:hAnsi="TH SarabunPSK" w:cs="TH SarabunPSK"/>
          <w:szCs w:val="28"/>
          <w:cs/>
        </w:rPr>
        <w:t>. และองค์กรวิชาชีพ</w:t>
      </w:r>
      <w:r w:rsidRPr="009734F9">
        <w:rPr>
          <w:rFonts w:ascii="TH SarabunPSK" w:hAnsi="TH SarabunPSK" w:cs="TH SarabunPSK"/>
          <w:szCs w:val="28"/>
        </w:rPr>
        <w:t xml:space="preserve">  </w:t>
      </w:r>
    </w:p>
    <w:p w:rsidR="009734F9" w:rsidRPr="009734F9" w:rsidRDefault="009734F9" w:rsidP="009734F9">
      <w:pPr>
        <w:pStyle w:val="ListParagraph"/>
        <w:tabs>
          <w:tab w:val="left" w:pos="284"/>
        </w:tabs>
        <w:spacing w:line="240" w:lineRule="atLeast"/>
        <w:ind w:left="0" w:right="-567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/>
          <w:szCs w:val="28"/>
          <w:cs/>
        </w:rPr>
        <w:tab/>
      </w:r>
      <w:r w:rsidRPr="009734F9">
        <w:rPr>
          <w:rFonts w:ascii="TH SarabunPSK" w:hAnsi="TH SarabunPSK" w:cs="TH SarabunPSK" w:hint="cs"/>
          <w:szCs w:val="28"/>
          <w:cs/>
        </w:rPr>
        <w:t xml:space="preserve">    </w:t>
      </w:r>
      <w:r w:rsidRPr="009734F9">
        <w:rPr>
          <w:rFonts w:ascii="TH SarabunPSK" w:hAnsi="TH SarabunPSK" w:cs="TH SarabunPSK"/>
          <w:szCs w:val="28"/>
          <w:cs/>
        </w:rPr>
        <w:tab/>
      </w:r>
      <w:r w:rsidRPr="009734F9">
        <w:rPr>
          <w:rFonts w:ascii="TH SarabunPSK" w:hAnsi="TH SarabunPSK" w:cs="TH SarabunPSK" w:hint="cs"/>
          <w:szCs w:val="28"/>
          <w:cs/>
        </w:rPr>
        <w:tab/>
      </w:r>
      <w:r w:rsidRPr="009734F9">
        <w:rPr>
          <w:rFonts w:ascii="TH SarabunPSK" w:hAnsi="TH SarabunPSK" w:cs="TH SarabunPSK"/>
          <w:szCs w:val="28"/>
          <w:cs/>
        </w:rPr>
        <w:t>(ต้องผ่าน)</w:t>
      </w:r>
      <w:r w:rsidRPr="009734F9">
        <w:rPr>
          <w:rFonts w:ascii="TH SarabunPSK" w:hAnsi="TH SarabunPSK" w:cs="TH SarabunPSK"/>
          <w:szCs w:val="28"/>
        </w:rPr>
        <w:tab/>
        <w:t xml:space="preserve">    </w:t>
      </w:r>
      <w:r w:rsidRPr="009734F9">
        <w:rPr>
          <w:rFonts w:ascii="TH SarabunPSK" w:hAnsi="TH SarabunPSK" w:cs="TH SarabunPSK"/>
          <w:szCs w:val="28"/>
        </w:rPr>
        <w:sym w:font="Wingdings 2" w:char="F0A3"/>
      </w:r>
      <w:r w:rsidRPr="009734F9">
        <w:rPr>
          <w:rFonts w:ascii="TH SarabunPSK" w:hAnsi="TH SarabunPSK" w:cs="TH SarabunPSK"/>
          <w:szCs w:val="28"/>
          <w:cs/>
        </w:rPr>
        <w:t xml:space="preserve">  มี</w:t>
      </w:r>
      <w:r w:rsidRPr="009734F9">
        <w:rPr>
          <w:rFonts w:ascii="TH SarabunPSK" w:hAnsi="TH SarabunPSK" w:cs="TH SarabunPSK"/>
          <w:szCs w:val="28"/>
          <w:cs/>
        </w:rPr>
        <w:tab/>
      </w:r>
      <w:r w:rsidRPr="009734F9">
        <w:rPr>
          <w:rFonts w:ascii="TH SarabunPSK" w:hAnsi="TH SarabunPSK" w:cs="TH SarabunPSK"/>
          <w:szCs w:val="28"/>
          <w:cs/>
        </w:rPr>
        <w:tab/>
      </w:r>
      <w:r w:rsidRPr="009734F9">
        <w:rPr>
          <w:rFonts w:ascii="TH SarabunPSK" w:hAnsi="TH SarabunPSK" w:cs="TH SarabunPSK"/>
          <w:szCs w:val="28"/>
          <w:cs/>
        </w:rPr>
        <w:tab/>
      </w:r>
      <w:r w:rsidRPr="009734F9">
        <w:rPr>
          <w:rFonts w:ascii="TH SarabunPSK" w:hAnsi="TH SarabunPSK" w:cs="TH SarabunPSK"/>
          <w:szCs w:val="28"/>
        </w:rPr>
        <w:sym w:font="Wingdings 2" w:char="F0A3"/>
      </w:r>
      <w:r w:rsidRPr="009734F9">
        <w:rPr>
          <w:rFonts w:ascii="TH SarabunPSK" w:hAnsi="TH SarabunPSK" w:cs="TH SarabunPSK"/>
          <w:szCs w:val="28"/>
          <w:cs/>
        </w:rPr>
        <w:t xml:space="preserve">  ไม่มี  </w:t>
      </w:r>
    </w:p>
    <w:p w:rsidR="009734F9" w:rsidRPr="009734F9" w:rsidRDefault="009734F9" w:rsidP="009734F9">
      <w:pPr>
        <w:pStyle w:val="ListParagraph"/>
        <w:tabs>
          <w:tab w:val="left" w:pos="284"/>
        </w:tabs>
        <w:spacing w:before="120" w:line="240" w:lineRule="atLeast"/>
        <w:ind w:left="0" w:right="-567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/>
          <w:szCs w:val="28"/>
          <w:cs/>
        </w:rPr>
        <w:tab/>
      </w:r>
      <w:r w:rsidRPr="009734F9">
        <w:rPr>
          <w:rFonts w:ascii="TH SarabunPSK" w:hAnsi="TH SarabunPSK" w:cs="TH SarabunPSK"/>
          <w:szCs w:val="28"/>
        </w:rPr>
        <w:sym w:font="Wingdings 2" w:char="F0AE"/>
      </w:r>
      <w:r w:rsidRPr="009734F9">
        <w:rPr>
          <w:rFonts w:ascii="TH SarabunPSK" w:hAnsi="TH SarabunPSK" w:cs="TH SarabunPSK" w:hint="cs"/>
          <w:szCs w:val="28"/>
          <w:cs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 xml:space="preserve">ร้อยละ </w:t>
      </w:r>
      <w:r w:rsidRPr="009734F9">
        <w:rPr>
          <w:rFonts w:ascii="TH SarabunPSK" w:hAnsi="TH SarabunPSK" w:cs="TH SarabunPSK" w:hint="cs"/>
          <w:szCs w:val="28"/>
          <w:cs/>
        </w:rPr>
        <w:t>50</w:t>
      </w:r>
      <w:r w:rsidRPr="009734F9">
        <w:rPr>
          <w:rFonts w:ascii="TH SarabunPSK" w:hAnsi="TH SarabunPSK" w:cs="TH SarabunPSK"/>
          <w:szCs w:val="28"/>
          <w:cs/>
        </w:rPr>
        <w:t xml:space="preserve"> ของนักศึกษาสังกัดหลักสูตรที่มีราย</w:t>
      </w:r>
      <w:proofErr w:type="spellStart"/>
      <w:r w:rsidRPr="009734F9">
        <w:rPr>
          <w:rFonts w:ascii="TH SarabunPSK" w:hAnsi="TH SarabunPSK" w:cs="TH SarabunPSK"/>
          <w:szCs w:val="28"/>
          <w:cs/>
        </w:rPr>
        <w:t>วิชาสห</w:t>
      </w:r>
      <w:proofErr w:type="spellEnd"/>
      <w:r w:rsidRPr="009734F9">
        <w:rPr>
          <w:rFonts w:ascii="TH SarabunPSK" w:hAnsi="TH SarabunPSK" w:cs="TH SarabunPSK"/>
          <w:szCs w:val="28"/>
          <w:cs/>
        </w:rPr>
        <w:t>กิจศึกษาเลือกที่จะไปปฏิบัติ</w:t>
      </w:r>
      <w:proofErr w:type="spellStart"/>
      <w:r w:rsidRPr="009734F9">
        <w:rPr>
          <w:rFonts w:ascii="TH SarabunPSK" w:hAnsi="TH SarabunPSK" w:cs="TH SarabunPSK"/>
          <w:szCs w:val="28"/>
          <w:cs/>
        </w:rPr>
        <w:t>สห</w:t>
      </w:r>
      <w:proofErr w:type="spellEnd"/>
      <w:r w:rsidRPr="009734F9">
        <w:rPr>
          <w:rFonts w:ascii="TH SarabunPSK" w:hAnsi="TH SarabunPSK" w:cs="TH SarabunPSK"/>
          <w:szCs w:val="28"/>
          <w:cs/>
        </w:rPr>
        <w:t xml:space="preserve">กิจศึกษา  </w:t>
      </w:r>
    </w:p>
    <w:p w:rsidR="009734F9" w:rsidRPr="009734F9" w:rsidRDefault="009734F9" w:rsidP="009734F9">
      <w:pPr>
        <w:tabs>
          <w:tab w:val="left" w:pos="284"/>
        </w:tabs>
        <w:spacing w:line="240" w:lineRule="atLeast"/>
        <w:ind w:right="-567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ab/>
      </w:r>
      <w:r w:rsidRPr="009734F9">
        <w:rPr>
          <w:rFonts w:ascii="TH SarabunPSK" w:hAnsi="TH SarabunPSK" w:cs="TH SarabunPSK"/>
          <w:cs/>
        </w:rPr>
        <w:tab/>
      </w:r>
      <w:r w:rsidRPr="009734F9">
        <w:rPr>
          <w:rFonts w:ascii="TH SarabunPSK" w:hAnsi="TH SarabunPSK" w:cs="TH SarabunPSK" w:hint="cs"/>
          <w:cs/>
        </w:rPr>
        <w:tab/>
      </w:r>
      <w:r w:rsidRPr="009734F9">
        <w:rPr>
          <w:rFonts w:ascii="TH SarabunPSK" w:hAnsi="TH SarabunPSK" w:cs="TH SarabunPSK"/>
          <w:cs/>
        </w:rPr>
        <w:t>(ต้องผ่าน)</w:t>
      </w:r>
      <w:r w:rsidRPr="009734F9">
        <w:rPr>
          <w:rFonts w:ascii="TH SarabunPSK" w:hAnsi="TH SarabunPSK" w:cs="TH SarabunPSK"/>
        </w:rPr>
        <w:tab/>
        <w:t xml:space="preserve">    </w:t>
      </w:r>
      <w:r w:rsidRPr="009734F9">
        <w:rPr>
          <w:rFonts w:ascii="TH SarabunPSK" w:hAnsi="TH SarabunPSK" w:cs="TH SarabunPSK"/>
        </w:rPr>
        <w:sym w:font="Wingdings 2" w:char="F0A3"/>
      </w:r>
      <w:r w:rsidRPr="009734F9">
        <w:rPr>
          <w:rFonts w:ascii="TH SarabunPSK" w:hAnsi="TH SarabunPSK" w:cs="TH SarabunPSK"/>
          <w:cs/>
        </w:rPr>
        <w:t xml:space="preserve">  มี</w:t>
      </w:r>
      <w:r w:rsidRPr="009734F9">
        <w:rPr>
          <w:rFonts w:ascii="TH SarabunPSK" w:hAnsi="TH SarabunPSK" w:cs="TH SarabunPSK"/>
          <w:cs/>
        </w:rPr>
        <w:tab/>
      </w:r>
      <w:r w:rsidRPr="009734F9">
        <w:rPr>
          <w:rFonts w:ascii="TH SarabunPSK" w:hAnsi="TH SarabunPSK" w:cs="TH SarabunPSK"/>
          <w:cs/>
        </w:rPr>
        <w:tab/>
      </w:r>
      <w:r w:rsidRPr="009734F9">
        <w:rPr>
          <w:rFonts w:ascii="TH SarabunPSK" w:hAnsi="TH SarabunPSK" w:cs="TH SarabunPSK"/>
          <w:cs/>
        </w:rPr>
        <w:tab/>
      </w:r>
      <w:r w:rsidRPr="009734F9">
        <w:rPr>
          <w:rFonts w:ascii="TH SarabunPSK" w:hAnsi="TH SarabunPSK" w:cs="TH SarabunPSK"/>
        </w:rPr>
        <w:sym w:font="Wingdings 2" w:char="F0A3"/>
      </w:r>
      <w:r w:rsidRPr="009734F9">
        <w:rPr>
          <w:rFonts w:ascii="TH SarabunPSK" w:hAnsi="TH SarabunPSK" w:cs="TH SarabunPSK"/>
          <w:cs/>
        </w:rPr>
        <w:t xml:space="preserve">  ไม่มี  </w:t>
      </w:r>
    </w:p>
    <w:p w:rsidR="009734F9" w:rsidRPr="009734F9" w:rsidRDefault="009734F9" w:rsidP="009734F9">
      <w:pPr>
        <w:jc w:val="thaiDistribute"/>
        <w:rPr>
          <w:rFonts w:ascii="TH SarabunPSK" w:hAnsi="TH SarabunPSK" w:cs="TH SarabunPSK"/>
          <w:i/>
          <w:iCs/>
        </w:rPr>
      </w:pPr>
      <w:r w:rsidRPr="009734F9">
        <w:rPr>
          <w:rFonts w:ascii="TH SarabunPSK" w:hAnsi="TH SarabunPSK" w:cs="TH SarabunPSK" w:hint="cs"/>
          <w:i/>
          <w:iCs/>
          <w:cs/>
        </w:rPr>
        <w:t xml:space="preserve">    </w:t>
      </w:r>
      <w:r w:rsidRPr="009734F9">
        <w:rPr>
          <w:rFonts w:ascii="TH SarabunPSK" w:hAnsi="TH SarabunPSK" w:cs="TH SarabunPSK"/>
          <w:i/>
          <w:iCs/>
          <w:cs/>
        </w:rPr>
        <w:t xml:space="preserve">(แสดงข้อมูลเป็นกราฟหรือตาราง พร้อมรายละเอียดเพิ่มเติม สรุปข้อมูลไม่เกิน </w:t>
      </w:r>
      <w:r w:rsidRPr="009734F9">
        <w:rPr>
          <w:rFonts w:ascii="TH SarabunPSK" w:hAnsi="TH SarabunPSK" w:cs="TH SarabunPSK"/>
          <w:i/>
          <w:iCs/>
        </w:rPr>
        <w:t xml:space="preserve">2 </w:t>
      </w:r>
      <w:r w:rsidRPr="009734F9">
        <w:rPr>
          <w:rFonts w:ascii="TH SarabunPSK" w:hAnsi="TH SarabunPSK" w:cs="TH SarabunPSK"/>
          <w:i/>
          <w:iCs/>
          <w:cs/>
        </w:rPr>
        <w:t xml:space="preserve">หน้า </w:t>
      </w:r>
      <w:r w:rsidRPr="009734F9">
        <w:rPr>
          <w:rFonts w:ascii="TH SarabunPSK" w:hAnsi="TH SarabunPSK" w:cs="TH SarabunPSK"/>
          <w:i/>
          <w:iCs/>
        </w:rPr>
        <w:t>A4</w:t>
      </w:r>
      <w:r w:rsidRPr="009734F9">
        <w:rPr>
          <w:rFonts w:ascii="TH SarabunPSK" w:hAnsi="TH SarabunPSK" w:cs="TH SarabunPSK"/>
          <w:i/>
          <w:iCs/>
          <w:cs/>
        </w:rPr>
        <w:t>)</w:t>
      </w:r>
    </w:p>
    <w:p w:rsidR="009734F9" w:rsidRPr="009734F9" w:rsidRDefault="009734F9" w:rsidP="009734F9">
      <w:pPr>
        <w:pStyle w:val="ListParagraph"/>
        <w:numPr>
          <w:ilvl w:val="0"/>
          <w:numId w:val="4"/>
        </w:numPr>
        <w:tabs>
          <w:tab w:val="left" w:pos="284"/>
        </w:tabs>
        <w:spacing w:before="120" w:line="240" w:lineRule="atLeast"/>
        <w:ind w:left="0" w:right="-567" w:firstLine="0"/>
        <w:contextualSpacing w:val="0"/>
        <w:rPr>
          <w:rFonts w:ascii="TH SarabunPSK" w:hAnsi="TH SarabunPSK" w:cs="TH SarabunPSK"/>
          <w:szCs w:val="28"/>
          <w:cs/>
        </w:rPr>
      </w:pPr>
      <w:r w:rsidRPr="009734F9">
        <w:rPr>
          <w:rFonts w:ascii="TH SarabunPSK" w:hAnsi="TH SarabunPSK" w:cs="TH SarabunPSK"/>
          <w:szCs w:val="28"/>
          <w:cs/>
        </w:rPr>
        <w:t>มีนโยบาย โครงสร้าง และมาตรการส่งเสริมแรงจูงใจให้กับคณาจารย์ และ นัก</w:t>
      </w:r>
      <w:proofErr w:type="spellStart"/>
      <w:r w:rsidRPr="009734F9">
        <w:rPr>
          <w:rFonts w:ascii="TH SarabunPSK" w:hAnsi="TH SarabunPSK" w:cs="TH SarabunPSK"/>
          <w:szCs w:val="28"/>
          <w:cs/>
        </w:rPr>
        <w:t>ศึกษาสห</w:t>
      </w:r>
      <w:proofErr w:type="spellEnd"/>
      <w:r w:rsidRPr="009734F9">
        <w:rPr>
          <w:rFonts w:ascii="TH SarabunPSK" w:hAnsi="TH SarabunPSK" w:cs="TH SarabunPSK"/>
          <w:szCs w:val="28"/>
          <w:cs/>
        </w:rPr>
        <w:t>กิจศึกษา</w:t>
      </w:r>
      <w:r w:rsidRPr="009734F9">
        <w:rPr>
          <w:rFonts w:ascii="TH SarabunPSK" w:hAnsi="TH SarabunPSK" w:cs="TH SarabunPSK"/>
          <w:szCs w:val="28"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>หรือไม่อย่างไร</w:t>
      </w:r>
      <w:r w:rsidRPr="009734F9">
        <w:rPr>
          <w:rFonts w:ascii="TH SarabunPSK" w:hAnsi="TH SarabunPSK" w:cs="TH SarabunPSK"/>
          <w:szCs w:val="28"/>
        </w:rPr>
        <w:t xml:space="preserve"> </w:t>
      </w:r>
    </w:p>
    <w:p w:rsidR="009734F9" w:rsidRPr="009734F9" w:rsidRDefault="009734F9" w:rsidP="009734F9">
      <w:pPr>
        <w:jc w:val="thaiDistribute"/>
        <w:rPr>
          <w:rFonts w:ascii="TH SarabunPSK" w:hAnsi="TH SarabunPSK" w:cs="TH SarabunPSK"/>
          <w:i/>
          <w:iCs/>
        </w:rPr>
      </w:pPr>
      <w:r w:rsidRPr="009734F9">
        <w:rPr>
          <w:rFonts w:ascii="TH SarabunPSK" w:hAnsi="TH SarabunPSK" w:cs="TH SarabunPSK" w:hint="cs"/>
          <w:i/>
          <w:iCs/>
          <w:cs/>
        </w:rPr>
        <w:t xml:space="preserve">    </w:t>
      </w:r>
      <w:r w:rsidRPr="009734F9">
        <w:rPr>
          <w:rFonts w:ascii="TH SarabunPSK" w:hAnsi="TH SarabunPSK" w:cs="TH SarabunPSK"/>
          <w:i/>
          <w:iCs/>
          <w:cs/>
        </w:rPr>
        <w:t xml:space="preserve">(บรรยายแสดงนโยบาย พร้อมทั้งการนำนโยบายมาสู่การปฏิบัติ สามารถมีรูปภาพประกอบได้ กำหนดความยาวไม่เกิน </w:t>
      </w:r>
      <w:r w:rsidRPr="009734F9">
        <w:rPr>
          <w:rFonts w:ascii="TH SarabunPSK" w:hAnsi="TH SarabunPSK" w:cs="TH SarabunPSK"/>
          <w:i/>
          <w:iCs/>
        </w:rPr>
        <w:t xml:space="preserve">2 </w:t>
      </w:r>
      <w:r w:rsidRPr="009734F9">
        <w:rPr>
          <w:rFonts w:ascii="TH SarabunPSK" w:hAnsi="TH SarabunPSK" w:cs="TH SarabunPSK"/>
          <w:i/>
          <w:iCs/>
          <w:cs/>
        </w:rPr>
        <w:t xml:space="preserve">หน้า </w:t>
      </w:r>
      <w:r w:rsidRPr="009734F9">
        <w:rPr>
          <w:rFonts w:ascii="TH SarabunPSK" w:hAnsi="TH SarabunPSK" w:cs="TH SarabunPSK"/>
          <w:i/>
          <w:iCs/>
        </w:rPr>
        <w:t>A4</w:t>
      </w:r>
      <w:r w:rsidRPr="009734F9">
        <w:rPr>
          <w:rFonts w:ascii="TH SarabunPSK" w:hAnsi="TH SarabunPSK" w:cs="TH SarabunPSK"/>
          <w:i/>
          <w:iCs/>
          <w:cs/>
        </w:rPr>
        <w:t>)</w:t>
      </w:r>
    </w:p>
    <w:p w:rsidR="009734F9" w:rsidRPr="009734F9" w:rsidRDefault="009734F9" w:rsidP="009734F9">
      <w:pPr>
        <w:spacing w:line="240" w:lineRule="atLeast"/>
        <w:ind w:firstLine="357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pStyle w:val="ListParagraph"/>
        <w:numPr>
          <w:ilvl w:val="0"/>
          <w:numId w:val="4"/>
        </w:numPr>
        <w:spacing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/>
          <w:szCs w:val="28"/>
          <w:cs/>
        </w:rPr>
        <w:t xml:space="preserve">มีจำนวนอาจารย์นิเทศที่ผ่านการอบรมในหลักสูตรที่ </w:t>
      </w:r>
      <w:proofErr w:type="spellStart"/>
      <w:r w:rsidRPr="009734F9">
        <w:rPr>
          <w:rFonts w:ascii="TH SarabunPSK" w:hAnsi="TH SarabunPSK" w:cs="TH SarabunPSK" w:hint="cs"/>
          <w:szCs w:val="28"/>
          <w:cs/>
        </w:rPr>
        <w:t>สป.อว</w:t>
      </w:r>
      <w:proofErr w:type="spellEnd"/>
      <w:r w:rsidRPr="009734F9">
        <w:rPr>
          <w:rFonts w:ascii="TH SarabunPSK" w:hAnsi="TH SarabunPSK" w:cs="TH SarabunPSK"/>
          <w:szCs w:val="28"/>
          <w:cs/>
        </w:rPr>
        <w:t>.</w:t>
      </w:r>
      <w:r w:rsidRPr="009734F9">
        <w:rPr>
          <w:rFonts w:ascii="TH SarabunPSK" w:hAnsi="TH SarabunPSK" w:cs="TH SarabunPSK" w:hint="cs"/>
          <w:szCs w:val="28"/>
          <w:cs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 xml:space="preserve">เห็นชอบ ไม่น้อยกว่าร้อยละ </w:t>
      </w:r>
      <w:r w:rsidRPr="009734F9">
        <w:rPr>
          <w:rFonts w:ascii="TH SarabunPSK" w:hAnsi="TH SarabunPSK" w:cs="TH SarabunPSK" w:hint="cs"/>
          <w:szCs w:val="28"/>
          <w:cs/>
        </w:rPr>
        <w:t>50</w:t>
      </w:r>
      <w:r w:rsidRPr="009734F9">
        <w:rPr>
          <w:rFonts w:ascii="TH SarabunPSK" w:hAnsi="TH SarabunPSK" w:cs="TH SarabunPSK"/>
          <w:szCs w:val="28"/>
          <w:cs/>
        </w:rPr>
        <w:t xml:space="preserve"> ของอาจารย์</w:t>
      </w:r>
      <w:r w:rsidRPr="009734F9">
        <w:rPr>
          <w:rFonts w:ascii="TH SarabunPSK" w:hAnsi="TH SarabunPSK" w:cs="TH SarabunPSK" w:hint="cs"/>
          <w:szCs w:val="28"/>
          <w:cs/>
        </w:rPr>
        <w:t>ทั้งหมดในหลักสูตร</w:t>
      </w:r>
    </w:p>
    <w:p w:rsidR="009734F9" w:rsidRPr="009734F9" w:rsidRDefault="009734F9" w:rsidP="009734F9">
      <w:pPr>
        <w:pStyle w:val="ListParagraph"/>
        <w:spacing w:line="240" w:lineRule="atLeast"/>
        <w:ind w:left="284" w:right="-567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 w:hint="cs"/>
          <w:szCs w:val="28"/>
          <w:cs/>
        </w:rPr>
        <w:t>ที่มีราย</w:t>
      </w:r>
      <w:proofErr w:type="spellStart"/>
      <w:r w:rsidRPr="009734F9">
        <w:rPr>
          <w:rFonts w:ascii="TH SarabunPSK" w:hAnsi="TH SarabunPSK" w:cs="TH SarabunPSK" w:hint="cs"/>
          <w:szCs w:val="28"/>
          <w:cs/>
        </w:rPr>
        <w:t>วิชาสห</w:t>
      </w:r>
      <w:proofErr w:type="spellEnd"/>
      <w:r w:rsidRPr="009734F9">
        <w:rPr>
          <w:rFonts w:ascii="TH SarabunPSK" w:hAnsi="TH SarabunPSK" w:cs="TH SarabunPSK" w:hint="cs"/>
          <w:szCs w:val="28"/>
          <w:cs/>
        </w:rPr>
        <w:t>กิจศึกษา</w:t>
      </w:r>
      <w:r w:rsidRPr="009734F9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Pr="009734F9">
        <w:rPr>
          <w:rFonts w:ascii="TH SarabunPSK" w:hAnsi="TH SarabunPSK" w:cs="TH SarabunPSK"/>
          <w:szCs w:val="28"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 xml:space="preserve"> </w:t>
      </w:r>
    </w:p>
    <w:p w:rsidR="009734F9" w:rsidRPr="009734F9" w:rsidRDefault="009734F9" w:rsidP="009734F9">
      <w:pPr>
        <w:jc w:val="thaiDistribute"/>
        <w:rPr>
          <w:rFonts w:ascii="TH SarabunPSK" w:hAnsi="TH SarabunPSK" w:cs="TH SarabunPSK"/>
          <w:i/>
          <w:iCs/>
        </w:rPr>
      </w:pPr>
      <w:r w:rsidRPr="009734F9">
        <w:rPr>
          <w:rFonts w:ascii="TH SarabunPSK" w:hAnsi="TH SarabunPSK" w:cs="TH SarabunPSK" w:hint="cs"/>
          <w:i/>
          <w:iCs/>
          <w:cs/>
        </w:rPr>
        <w:t xml:space="preserve">    </w:t>
      </w:r>
      <w:r w:rsidRPr="009734F9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9734F9">
        <w:rPr>
          <w:rFonts w:ascii="TH SarabunPSK" w:hAnsi="TH SarabunPSK" w:cs="TH SarabunPSK"/>
          <w:i/>
          <w:iCs/>
        </w:rPr>
        <w:t>2</w:t>
      </w:r>
      <w:r w:rsidRPr="009734F9">
        <w:rPr>
          <w:rFonts w:ascii="TH SarabunPSK" w:hAnsi="TH SarabunPSK" w:cs="TH SarabunPSK"/>
          <w:i/>
          <w:iCs/>
          <w:cs/>
        </w:rPr>
        <w:t xml:space="preserve"> หน้า </w:t>
      </w:r>
      <w:r w:rsidRPr="009734F9">
        <w:rPr>
          <w:rFonts w:ascii="TH SarabunPSK" w:hAnsi="TH SarabunPSK" w:cs="TH SarabunPSK"/>
          <w:i/>
          <w:iCs/>
        </w:rPr>
        <w:t>A4</w:t>
      </w:r>
      <w:r w:rsidRPr="009734F9">
        <w:rPr>
          <w:rFonts w:ascii="TH SarabunPSK" w:hAnsi="TH SarabunPSK" w:cs="TH SarabunPSK"/>
          <w:i/>
          <w:iCs/>
          <w:cs/>
        </w:rPr>
        <w:t>)</w:t>
      </w:r>
    </w:p>
    <w:p w:rsidR="009734F9" w:rsidRPr="009734F9" w:rsidRDefault="009734F9" w:rsidP="009734F9">
      <w:pPr>
        <w:spacing w:line="240" w:lineRule="atLeast"/>
        <w:ind w:firstLine="357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pStyle w:val="ListParagraph"/>
        <w:numPr>
          <w:ilvl w:val="0"/>
          <w:numId w:val="4"/>
        </w:numPr>
        <w:spacing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/>
          <w:szCs w:val="28"/>
          <w:cs/>
        </w:rPr>
        <w:t>แสดงผลการประเมินความพึงพอใจของสถานประกอบการ ต่อการปฏิบัติงานของนักศึกษา และโครงงานของนักศึกษา</w:t>
      </w:r>
      <w:r w:rsidRPr="009734F9">
        <w:rPr>
          <w:rFonts w:ascii="TH SarabunPSK" w:hAnsi="TH SarabunPSK" w:cs="TH SarabunPSK"/>
          <w:szCs w:val="28"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 xml:space="preserve"> </w:t>
      </w:r>
    </w:p>
    <w:p w:rsidR="009734F9" w:rsidRPr="009734F9" w:rsidRDefault="009734F9" w:rsidP="009734F9">
      <w:pPr>
        <w:jc w:val="thaiDistribute"/>
        <w:rPr>
          <w:rFonts w:ascii="TH SarabunPSK" w:hAnsi="TH SarabunPSK" w:cs="TH SarabunPSK"/>
          <w:i/>
          <w:iCs/>
        </w:rPr>
      </w:pPr>
      <w:r w:rsidRPr="009734F9">
        <w:rPr>
          <w:rFonts w:ascii="TH SarabunPSK" w:hAnsi="TH SarabunPSK" w:cs="TH SarabunPSK" w:hint="cs"/>
          <w:i/>
          <w:iCs/>
          <w:cs/>
        </w:rPr>
        <w:t xml:space="preserve">    </w:t>
      </w:r>
      <w:r w:rsidRPr="009734F9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9734F9">
        <w:rPr>
          <w:rFonts w:ascii="TH SarabunPSK" w:hAnsi="TH SarabunPSK" w:cs="TH SarabunPSK"/>
          <w:i/>
          <w:iCs/>
        </w:rPr>
        <w:t>2</w:t>
      </w:r>
      <w:r w:rsidRPr="009734F9">
        <w:rPr>
          <w:rFonts w:ascii="TH SarabunPSK" w:hAnsi="TH SarabunPSK" w:cs="TH SarabunPSK"/>
          <w:i/>
          <w:iCs/>
          <w:cs/>
        </w:rPr>
        <w:t xml:space="preserve"> หน้า </w:t>
      </w:r>
      <w:r w:rsidRPr="009734F9">
        <w:rPr>
          <w:rFonts w:ascii="TH SarabunPSK" w:hAnsi="TH SarabunPSK" w:cs="TH SarabunPSK"/>
          <w:i/>
          <w:iCs/>
        </w:rPr>
        <w:t>A4</w:t>
      </w:r>
      <w:r w:rsidRPr="009734F9">
        <w:rPr>
          <w:rFonts w:ascii="TH SarabunPSK" w:hAnsi="TH SarabunPSK" w:cs="TH SarabunPSK"/>
          <w:i/>
          <w:iCs/>
          <w:cs/>
        </w:rPr>
        <w:t>)</w:t>
      </w:r>
    </w:p>
    <w:p w:rsidR="009734F9" w:rsidRPr="009734F9" w:rsidRDefault="009734F9" w:rsidP="009734F9">
      <w:pPr>
        <w:spacing w:line="240" w:lineRule="atLeast"/>
        <w:ind w:firstLine="357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pStyle w:val="ListParagraph"/>
        <w:numPr>
          <w:ilvl w:val="0"/>
          <w:numId w:val="4"/>
        </w:numPr>
        <w:spacing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/>
          <w:szCs w:val="28"/>
          <w:cs/>
        </w:rPr>
        <w:t>มีการพัฒนาระบบประกันคุณภาพการดำเนิน</w:t>
      </w:r>
      <w:proofErr w:type="spellStart"/>
      <w:r w:rsidRPr="009734F9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9734F9">
        <w:rPr>
          <w:rFonts w:ascii="TH SarabunPSK" w:hAnsi="TH SarabunPSK" w:cs="TH SarabunPSK"/>
          <w:szCs w:val="28"/>
          <w:cs/>
        </w:rPr>
        <w:t xml:space="preserve">กิจศึกษา  หรือไม่อย่างไร </w:t>
      </w:r>
      <w:r w:rsidRPr="009734F9">
        <w:rPr>
          <w:rFonts w:ascii="TH SarabunPSK" w:hAnsi="TH SarabunPSK" w:cs="TH SarabunPSK"/>
          <w:szCs w:val="28"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 xml:space="preserve"> </w:t>
      </w:r>
    </w:p>
    <w:p w:rsidR="009734F9" w:rsidRPr="009734F9" w:rsidRDefault="009734F9" w:rsidP="009734F9">
      <w:pPr>
        <w:ind w:left="426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</w:rPr>
        <w:t xml:space="preserve">- </w:t>
      </w:r>
      <w:r w:rsidRPr="009734F9">
        <w:rPr>
          <w:rFonts w:ascii="TH SarabunPSK" w:hAnsi="TH SarabunPSK" w:cs="TH SarabunPSK"/>
          <w:cs/>
        </w:rPr>
        <w:t>มีการนำระบบประกันคุณภาพการดำเนิน</w:t>
      </w:r>
      <w:proofErr w:type="spellStart"/>
      <w:r w:rsidRPr="009734F9">
        <w:rPr>
          <w:rFonts w:ascii="TH SarabunPSK" w:hAnsi="TH SarabunPSK" w:cs="TH SarabunPSK"/>
          <w:cs/>
        </w:rPr>
        <w:t>งานสห</w:t>
      </w:r>
      <w:proofErr w:type="spellEnd"/>
      <w:r w:rsidRPr="009734F9">
        <w:rPr>
          <w:rFonts w:ascii="TH SarabunPSK" w:hAnsi="TH SarabunPSK" w:cs="TH SarabunPSK"/>
          <w:cs/>
        </w:rPr>
        <w:t>กิจศึกษามาใช้เป็นเครื่องมือในการพัฒนาคุณภาพ</w:t>
      </w:r>
    </w:p>
    <w:p w:rsidR="009734F9" w:rsidRPr="009734F9" w:rsidRDefault="009734F9" w:rsidP="009734F9">
      <w:pPr>
        <w:ind w:left="426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>- การดำเนินงานเป็นไปตามมาตรฐานการดำเนิน</w:t>
      </w:r>
      <w:proofErr w:type="spellStart"/>
      <w:r w:rsidRPr="009734F9">
        <w:rPr>
          <w:rFonts w:ascii="TH SarabunPSK" w:hAnsi="TH SarabunPSK" w:cs="TH SarabunPSK"/>
          <w:cs/>
        </w:rPr>
        <w:t>งานสห</w:t>
      </w:r>
      <w:proofErr w:type="spellEnd"/>
      <w:r w:rsidRPr="009734F9">
        <w:rPr>
          <w:rFonts w:ascii="TH SarabunPSK" w:hAnsi="TH SarabunPSK" w:cs="TH SarabunPSK"/>
          <w:cs/>
        </w:rPr>
        <w:t>กิจศึกษา</w:t>
      </w:r>
    </w:p>
    <w:p w:rsidR="009734F9" w:rsidRPr="009734F9" w:rsidRDefault="009734F9" w:rsidP="009734F9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/>
          <w:szCs w:val="28"/>
          <w:cs/>
        </w:rPr>
        <w:t>- มีผลการติดตามการได้งานทำของบัณฑิตที่ผ่านหลักสูตร</w:t>
      </w:r>
      <w:proofErr w:type="spellStart"/>
      <w:r w:rsidRPr="009734F9">
        <w:rPr>
          <w:rFonts w:ascii="TH SarabunPSK" w:hAnsi="TH SarabunPSK" w:cs="TH SarabunPSK"/>
          <w:szCs w:val="28"/>
          <w:cs/>
        </w:rPr>
        <w:t>สห</w:t>
      </w:r>
      <w:proofErr w:type="spellEnd"/>
      <w:r w:rsidRPr="009734F9">
        <w:rPr>
          <w:rFonts w:ascii="TH SarabunPSK" w:hAnsi="TH SarabunPSK" w:cs="TH SarabunPSK"/>
          <w:szCs w:val="28"/>
          <w:cs/>
        </w:rPr>
        <w:t>กิจศึกษา</w:t>
      </w:r>
    </w:p>
    <w:p w:rsidR="009734F9" w:rsidRPr="009734F9" w:rsidRDefault="009734F9" w:rsidP="009734F9">
      <w:pPr>
        <w:jc w:val="thaiDistribute"/>
        <w:rPr>
          <w:rFonts w:ascii="TH SarabunPSK" w:hAnsi="TH SarabunPSK" w:cs="TH SarabunPSK"/>
          <w:i/>
          <w:iCs/>
        </w:rPr>
      </w:pPr>
      <w:r w:rsidRPr="009734F9">
        <w:rPr>
          <w:rFonts w:ascii="TH SarabunPSK" w:hAnsi="TH SarabunPSK" w:cs="TH SarabunPSK" w:hint="cs"/>
          <w:i/>
          <w:iCs/>
          <w:cs/>
        </w:rPr>
        <w:t xml:space="preserve">    </w:t>
      </w:r>
      <w:r w:rsidRPr="009734F9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9734F9">
        <w:rPr>
          <w:rFonts w:ascii="TH SarabunPSK" w:hAnsi="TH SarabunPSK" w:cs="TH SarabunPSK"/>
          <w:i/>
          <w:iCs/>
        </w:rPr>
        <w:t>2</w:t>
      </w:r>
      <w:r w:rsidRPr="009734F9">
        <w:rPr>
          <w:rFonts w:ascii="TH SarabunPSK" w:hAnsi="TH SarabunPSK" w:cs="TH SarabunPSK"/>
          <w:i/>
          <w:iCs/>
          <w:cs/>
        </w:rPr>
        <w:t xml:space="preserve"> หน้า </w:t>
      </w:r>
      <w:r w:rsidRPr="009734F9">
        <w:rPr>
          <w:rFonts w:ascii="TH SarabunPSK" w:hAnsi="TH SarabunPSK" w:cs="TH SarabunPSK"/>
          <w:i/>
          <w:iCs/>
        </w:rPr>
        <w:t>A4</w:t>
      </w:r>
      <w:r w:rsidRPr="009734F9">
        <w:rPr>
          <w:rFonts w:ascii="TH SarabunPSK" w:hAnsi="TH SarabunPSK" w:cs="TH SarabunPSK"/>
          <w:i/>
          <w:iCs/>
          <w:cs/>
        </w:rPr>
        <w:t>)</w:t>
      </w:r>
    </w:p>
    <w:p w:rsidR="009734F9" w:rsidRPr="009734F9" w:rsidRDefault="009734F9" w:rsidP="009734F9">
      <w:pPr>
        <w:spacing w:line="240" w:lineRule="atLeast"/>
        <w:ind w:firstLine="357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pStyle w:val="ListParagraph"/>
        <w:numPr>
          <w:ilvl w:val="0"/>
          <w:numId w:val="4"/>
        </w:numPr>
        <w:spacing w:line="240" w:lineRule="atLeast"/>
        <w:ind w:left="284" w:right="-567" w:hanging="284"/>
        <w:contextualSpacing w:val="0"/>
        <w:rPr>
          <w:rFonts w:ascii="TH SarabunPSK" w:hAnsi="TH SarabunPSK" w:cs="TH SarabunPSK" w:hint="cs"/>
          <w:szCs w:val="28"/>
        </w:rPr>
      </w:pPr>
      <w:r w:rsidRPr="009734F9">
        <w:rPr>
          <w:rFonts w:ascii="TH SarabunPSK" w:hAnsi="TH SarabunPSK" w:cs="TH SarabunPSK"/>
          <w:szCs w:val="28"/>
          <w:cs/>
        </w:rPr>
        <w:t>มี</w:t>
      </w:r>
      <w:r w:rsidRPr="009734F9">
        <w:rPr>
          <w:rFonts w:ascii="TH SarabunPSK" w:hAnsi="TH SarabunPSK" w:cs="TH SarabunPSK" w:hint="cs"/>
          <w:szCs w:val="28"/>
          <w:cs/>
        </w:rPr>
        <w:t>การดำเนิน</w:t>
      </w:r>
      <w:proofErr w:type="spellStart"/>
      <w:r w:rsidRPr="009734F9">
        <w:rPr>
          <w:rFonts w:ascii="TH SarabunPSK" w:hAnsi="TH SarabunPSK" w:cs="TH SarabunPSK" w:hint="cs"/>
          <w:szCs w:val="28"/>
          <w:cs/>
        </w:rPr>
        <w:t>งานสห</w:t>
      </w:r>
      <w:proofErr w:type="spellEnd"/>
      <w:r w:rsidRPr="009734F9">
        <w:rPr>
          <w:rFonts w:ascii="TH SarabunPSK" w:hAnsi="TH SarabunPSK" w:cs="TH SarabunPSK" w:hint="cs"/>
          <w:szCs w:val="28"/>
          <w:cs/>
        </w:rPr>
        <w:t xml:space="preserve">กิจศึกษาในระดับที่สูงกว่ามาตรฐานขึ้นต่ำ  โดยมีสัมฤทธิผลที่เป็นที่พอใจของทั้งสถานประกอบการและสถานศึกษา </w:t>
      </w:r>
    </w:p>
    <w:p w:rsidR="009734F9" w:rsidRPr="009734F9" w:rsidRDefault="009734F9" w:rsidP="00D759C5">
      <w:pPr>
        <w:pStyle w:val="ListParagraph"/>
        <w:spacing w:line="240" w:lineRule="atLeast"/>
        <w:ind w:left="284" w:right="-567"/>
        <w:contextualSpacing w:val="0"/>
        <w:rPr>
          <w:rFonts w:ascii="TH SarabunPSK" w:hAnsi="TH SarabunPSK" w:cs="TH SarabunPSK"/>
          <w:i/>
          <w:iCs/>
          <w:szCs w:val="28"/>
        </w:rPr>
      </w:pPr>
      <w:r w:rsidRPr="009734F9">
        <w:rPr>
          <w:rFonts w:ascii="TH SarabunPSK" w:hAnsi="TH SarabunPSK" w:cs="TH SarabunPSK" w:hint="cs"/>
          <w:szCs w:val="28"/>
          <w:cs/>
        </w:rPr>
        <w:t>และเป็นแบบอย่างที่ดี (</w:t>
      </w:r>
      <w:proofErr w:type="spellStart"/>
      <w:r w:rsidRPr="009734F9">
        <w:rPr>
          <w:rFonts w:ascii="TH SarabunPSK" w:hAnsi="TH SarabunPSK" w:cs="TH SarabunPSK" w:hint="cs"/>
          <w:szCs w:val="28"/>
          <w:cs/>
        </w:rPr>
        <w:t>Best</w:t>
      </w:r>
      <w:proofErr w:type="spellEnd"/>
      <w:r w:rsidRPr="009734F9">
        <w:rPr>
          <w:rFonts w:ascii="TH SarabunPSK" w:hAnsi="TH SarabunPSK" w:cs="TH SarabunPSK" w:hint="cs"/>
          <w:szCs w:val="28"/>
          <w:cs/>
        </w:rPr>
        <w:t xml:space="preserve"> </w:t>
      </w:r>
      <w:proofErr w:type="spellStart"/>
      <w:r w:rsidRPr="009734F9">
        <w:rPr>
          <w:rFonts w:ascii="TH SarabunPSK" w:hAnsi="TH SarabunPSK" w:cs="TH SarabunPSK" w:hint="cs"/>
          <w:szCs w:val="28"/>
          <w:cs/>
        </w:rPr>
        <w:t>Practice</w:t>
      </w:r>
      <w:proofErr w:type="spellEnd"/>
      <w:r w:rsidRPr="009734F9">
        <w:rPr>
          <w:rFonts w:ascii="TH SarabunPSK" w:hAnsi="TH SarabunPSK" w:cs="TH SarabunPSK" w:hint="cs"/>
          <w:szCs w:val="28"/>
          <w:cs/>
        </w:rPr>
        <w:t>)</w:t>
      </w:r>
      <w:r w:rsidRPr="009734F9">
        <w:rPr>
          <w:rFonts w:ascii="TH SarabunPSK" w:hAnsi="TH SarabunPSK" w:cs="TH SarabunPSK"/>
          <w:szCs w:val="28"/>
          <w:cs/>
        </w:rPr>
        <w:t xml:space="preserve"> หรือไม่อย่างไร </w:t>
      </w:r>
      <w:r w:rsidRPr="00D759C5">
        <w:rPr>
          <w:rFonts w:ascii="TH SarabunPSK" w:hAnsi="TH SarabunPSK" w:cs="TH SarabunPSK"/>
          <w:i/>
          <w:iCs/>
          <w:sz w:val="26"/>
          <w:szCs w:val="26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D759C5">
        <w:rPr>
          <w:rFonts w:ascii="TH SarabunPSK" w:hAnsi="TH SarabunPSK" w:cs="TH SarabunPSK"/>
          <w:i/>
          <w:iCs/>
          <w:sz w:val="26"/>
          <w:szCs w:val="26"/>
        </w:rPr>
        <w:t>2</w:t>
      </w:r>
      <w:r w:rsidRPr="00D759C5">
        <w:rPr>
          <w:rFonts w:ascii="TH SarabunPSK" w:hAnsi="TH SarabunPSK" w:cs="TH SarabunPSK"/>
          <w:i/>
          <w:iCs/>
          <w:sz w:val="26"/>
          <w:szCs w:val="26"/>
          <w:cs/>
        </w:rPr>
        <w:t xml:space="preserve"> หน้า </w:t>
      </w:r>
      <w:r w:rsidRPr="00D759C5">
        <w:rPr>
          <w:rFonts w:ascii="TH SarabunPSK" w:hAnsi="TH SarabunPSK" w:cs="TH SarabunPSK"/>
          <w:i/>
          <w:iCs/>
          <w:sz w:val="26"/>
          <w:szCs w:val="26"/>
        </w:rPr>
        <w:t>A4</w:t>
      </w:r>
      <w:r w:rsidRPr="00D759C5">
        <w:rPr>
          <w:rFonts w:ascii="TH SarabunPSK" w:hAnsi="TH SarabunPSK" w:cs="TH SarabunPSK"/>
          <w:i/>
          <w:iCs/>
          <w:sz w:val="26"/>
          <w:szCs w:val="26"/>
          <w:cs/>
        </w:rPr>
        <w:t>)</w:t>
      </w:r>
    </w:p>
    <w:p w:rsidR="009734F9" w:rsidRPr="009734F9" w:rsidRDefault="009734F9" w:rsidP="009734F9">
      <w:pPr>
        <w:spacing w:line="240" w:lineRule="atLeast"/>
        <w:ind w:firstLine="357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734F9" w:rsidRPr="009734F9" w:rsidRDefault="009734F9" w:rsidP="009734F9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9734F9">
        <w:rPr>
          <w:rFonts w:ascii="TH SarabunPSK" w:hAnsi="TH SarabunPSK" w:cs="TH SarabunPSK" w:hint="cs"/>
          <w:szCs w:val="28"/>
          <w:cs/>
        </w:rPr>
        <w:t>มีการ</w:t>
      </w:r>
      <w:proofErr w:type="spellStart"/>
      <w:r w:rsidRPr="009734F9">
        <w:rPr>
          <w:rFonts w:ascii="TH SarabunPSK" w:hAnsi="TH SarabunPSK" w:cs="TH SarabunPSK" w:hint="cs"/>
          <w:szCs w:val="28"/>
          <w:cs/>
        </w:rPr>
        <w:t>จัดสห</w:t>
      </w:r>
      <w:proofErr w:type="spellEnd"/>
      <w:r w:rsidRPr="009734F9">
        <w:rPr>
          <w:rFonts w:ascii="TH SarabunPSK" w:hAnsi="TH SarabunPSK" w:cs="TH SarabunPSK" w:hint="cs"/>
          <w:szCs w:val="28"/>
          <w:cs/>
        </w:rPr>
        <w:t>กิจศึกษาในรูปแบบใหม่ที่ได้ผลดี และถือเป็นตัวอย่างของนวัตกรรม</w:t>
      </w:r>
      <w:proofErr w:type="spellStart"/>
      <w:r w:rsidRPr="009734F9">
        <w:rPr>
          <w:rFonts w:ascii="TH SarabunPSK" w:hAnsi="TH SarabunPSK" w:cs="TH SarabunPSK" w:hint="cs"/>
          <w:szCs w:val="28"/>
          <w:cs/>
        </w:rPr>
        <w:t>สห</w:t>
      </w:r>
      <w:proofErr w:type="spellEnd"/>
      <w:r w:rsidRPr="009734F9">
        <w:rPr>
          <w:rFonts w:ascii="TH SarabunPSK" w:hAnsi="TH SarabunPSK" w:cs="TH SarabunPSK" w:hint="cs"/>
          <w:szCs w:val="28"/>
          <w:cs/>
        </w:rPr>
        <w:t>กิจศึกษา</w:t>
      </w:r>
      <w:r w:rsidRPr="009734F9">
        <w:rPr>
          <w:rFonts w:ascii="TH SarabunPSK" w:hAnsi="TH SarabunPSK" w:cs="TH SarabunPSK"/>
          <w:szCs w:val="28"/>
          <w:cs/>
        </w:rPr>
        <w:t xml:space="preserve"> </w:t>
      </w:r>
      <w:r w:rsidRPr="009734F9">
        <w:rPr>
          <w:rFonts w:ascii="TH SarabunPSK" w:hAnsi="TH SarabunPSK" w:cs="TH SarabunPSK"/>
          <w:szCs w:val="28"/>
        </w:rPr>
        <w:t xml:space="preserve"> </w:t>
      </w:r>
      <w:r w:rsidRPr="009734F9">
        <w:rPr>
          <w:rFonts w:ascii="TH SarabunPSK" w:hAnsi="TH SarabunPSK" w:cs="TH SarabunPSK"/>
          <w:szCs w:val="28"/>
          <w:cs/>
        </w:rPr>
        <w:t xml:space="preserve"> </w:t>
      </w:r>
    </w:p>
    <w:p w:rsidR="009734F9" w:rsidRPr="009734F9" w:rsidRDefault="009734F9" w:rsidP="009734F9">
      <w:pPr>
        <w:jc w:val="thaiDistribute"/>
        <w:rPr>
          <w:rFonts w:ascii="TH SarabunPSK" w:hAnsi="TH SarabunPSK" w:cs="TH SarabunPSK"/>
          <w:i/>
          <w:iCs/>
        </w:rPr>
      </w:pPr>
      <w:r w:rsidRPr="009734F9">
        <w:rPr>
          <w:rFonts w:ascii="TH SarabunPSK" w:hAnsi="TH SarabunPSK" w:cs="TH SarabunPSK" w:hint="cs"/>
          <w:i/>
          <w:iCs/>
          <w:cs/>
        </w:rPr>
        <w:t xml:space="preserve">    </w:t>
      </w:r>
      <w:r w:rsidRPr="009734F9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9734F9">
        <w:rPr>
          <w:rFonts w:ascii="TH SarabunPSK" w:hAnsi="TH SarabunPSK" w:cs="TH SarabunPSK"/>
          <w:i/>
          <w:iCs/>
        </w:rPr>
        <w:t>2</w:t>
      </w:r>
      <w:r w:rsidRPr="009734F9">
        <w:rPr>
          <w:rFonts w:ascii="TH SarabunPSK" w:hAnsi="TH SarabunPSK" w:cs="TH SarabunPSK"/>
          <w:i/>
          <w:iCs/>
          <w:cs/>
        </w:rPr>
        <w:t xml:space="preserve"> หน้า </w:t>
      </w:r>
      <w:r w:rsidRPr="009734F9">
        <w:rPr>
          <w:rFonts w:ascii="TH SarabunPSK" w:hAnsi="TH SarabunPSK" w:cs="TH SarabunPSK"/>
          <w:i/>
          <w:iCs/>
        </w:rPr>
        <w:t>A4</w:t>
      </w:r>
      <w:r w:rsidRPr="009734F9">
        <w:rPr>
          <w:rFonts w:ascii="TH SarabunPSK" w:hAnsi="TH SarabunPSK" w:cs="TH SarabunPSK"/>
          <w:i/>
          <w:iCs/>
          <w:cs/>
        </w:rPr>
        <w:t>)</w:t>
      </w:r>
    </w:p>
    <w:p w:rsidR="009734F9" w:rsidRPr="009734F9" w:rsidRDefault="009734F9" w:rsidP="009734F9">
      <w:pPr>
        <w:spacing w:line="240" w:lineRule="atLeast"/>
        <w:ind w:firstLine="357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CA2911" w:rsidRDefault="009734F9" w:rsidP="00D759C5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9734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62613F" w:rsidRPr="00CA2911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794A3B"/>
    <w:multiLevelType w:val="hybridMultilevel"/>
    <w:tmpl w:val="0276C7AE"/>
    <w:lvl w:ilvl="0" w:tplc="5394DF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367D1C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37835777"/>
    <w:multiLevelType w:val="hybridMultilevel"/>
    <w:tmpl w:val="0276C7AE"/>
    <w:lvl w:ilvl="0" w:tplc="5394DF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3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63DF254A"/>
    <w:multiLevelType w:val="hybridMultilevel"/>
    <w:tmpl w:val="24A644C4"/>
    <w:lvl w:ilvl="0" w:tplc="2C5C3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"/>
  </w:num>
  <w:num w:numId="8">
    <w:abstractNumId w:val="23"/>
  </w:num>
  <w:num w:numId="9">
    <w:abstractNumId w:val="7"/>
  </w:num>
  <w:num w:numId="10">
    <w:abstractNumId w:val="4"/>
  </w:num>
  <w:num w:numId="11">
    <w:abstractNumId w:val="24"/>
  </w:num>
  <w:num w:numId="12">
    <w:abstractNumId w:val="28"/>
  </w:num>
  <w:num w:numId="13">
    <w:abstractNumId w:val="26"/>
  </w:num>
  <w:num w:numId="14">
    <w:abstractNumId w:val="29"/>
  </w:num>
  <w:num w:numId="15">
    <w:abstractNumId w:val="16"/>
  </w:num>
  <w:num w:numId="16">
    <w:abstractNumId w:val="9"/>
  </w:num>
  <w:num w:numId="17">
    <w:abstractNumId w:val="22"/>
  </w:num>
  <w:num w:numId="18">
    <w:abstractNumId w:val="8"/>
  </w:num>
  <w:num w:numId="19">
    <w:abstractNumId w:val="21"/>
  </w:num>
  <w:num w:numId="20">
    <w:abstractNumId w:val="13"/>
  </w:num>
  <w:num w:numId="21">
    <w:abstractNumId w:val="6"/>
  </w:num>
  <w:num w:numId="22">
    <w:abstractNumId w:val="17"/>
  </w:num>
  <w:num w:numId="23">
    <w:abstractNumId w:val="15"/>
  </w:num>
  <w:num w:numId="24">
    <w:abstractNumId w:val="27"/>
  </w:num>
  <w:num w:numId="25">
    <w:abstractNumId w:val="20"/>
  </w:num>
  <w:num w:numId="26">
    <w:abstractNumId w:val="0"/>
  </w:num>
  <w:num w:numId="27">
    <w:abstractNumId w:val="12"/>
  </w:num>
  <w:num w:numId="28">
    <w:abstractNumId w:val="25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7463E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A4E6A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5F5AC7"/>
    <w:rsid w:val="0062613F"/>
    <w:rsid w:val="006326A6"/>
    <w:rsid w:val="0063392E"/>
    <w:rsid w:val="00640993"/>
    <w:rsid w:val="00691BF8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C54E4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734F9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C10DAF"/>
    <w:rsid w:val="00C127E4"/>
    <w:rsid w:val="00C225DE"/>
    <w:rsid w:val="00C707D0"/>
    <w:rsid w:val="00CA2057"/>
    <w:rsid w:val="00CA2911"/>
    <w:rsid w:val="00CA44D2"/>
    <w:rsid w:val="00CB65A3"/>
    <w:rsid w:val="00CF0F8C"/>
    <w:rsid w:val="00CF794C"/>
    <w:rsid w:val="00D57288"/>
    <w:rsid w:val="00D573FF"/>
    <w:rsid w:val="00D759C5"/>
    <w:rsid w:val="00D924CA"/>
    <w:rsid w:val="00DB648B"/>
    <w:rsid w:val="00DD3DE2"/>
    <w:rsid w:val="00DE1218"/>
    <w:rsid w:val="00DF4FA7"/>
    <w:rsid w:val="00E27576"/>
    <w:rsid w:val="00E54142"/>
    <w:rsid w:val="00E54F9E"/>
    <w:rsid w:val="00E567F6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07463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63E"/>
    <w:rPr>
      <w:rFonts w:eastAsia="Calibri" w:cs="Angsana New"/>
      <w:sz w:val="2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07463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63E"/>
    <w:rPr>
      <w:rFonts w:eastAsia="Calibri" w:cs="Angsana New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41</cp:revision>
  <cp:lastPrinted>2016-02-23T08:46:00Z</cp:lastPrinted>
  <dcterms:created xsi:type="dcterms:W3CDTF">2015-01-26T05:08:00Z</dcterms:created>
  <dcterms:modified xsi:type="dcterms:W3CDTF">2020-02-21T08:07:00Z</dcterms:modified>
</cp:coreProperties>
</file>